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8F" w:rsidRDefault="006A528F" w:rsidP="006A528F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16580D">
        <w:rPr>
          <w:rFonts w:ascii="Times New Roman" w:hAnsi="Times New Roman" w:cs="Times New Roman"/>
          <w:lang w:val="kk-KZ"/>
        </w:rPr>
        <w:t xml:space="preserve">нологиялар, </w:t>
      </w:r>
      <w:r w:rsidR="00331910">
        <w:rPr>
          <w:rFonts w:ascii="Times New Roman" w:hAnsi="Times New Roman" w:cs="Times New Roman"/>
          <w:lang w:val="en-US"/>
        </w:rPr>
        <w:t>2</w:t>
      </w:r>
      <w:r w:rsidR="0016580D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DD4872" w:rsidRDefault="0016580D">
      <w:r>
        <w:rPr>
          <w:rFonts w:ascii="Times New Roman" w:hAnsi="Times New Roman" w:cs="Times New Roman"/>
          <w:lang w:val="kk-KZ"/>
        </w:rPr>
        <w:t>9 М</w:t>
      </w:r>
      <w:r w:rsidR="00B22A87" w:rsidRPr="00B736C4">
        <w:rPr>
          <w:rFonts w:ascii="Times New Roman" w:hAnsi="Times New Roman" w:cs="Times New Roman"/>
          <w:lang w:val="kk-KZ"/>
        </w:rPr>
        <w:t>ОӨЖ. Вартанова Е. Финская модель на рубеже столетий. Информационное общество и СМИ Финляндии в европейской перспективе. М.: МГУ, 1999. Салыстырмалы реферат. Ауызша тапсыру.</w:t>
      </w:r>
    </w:p>
    <w:sectPr w:rsidR="00DD4872" w:rsidSect="0037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8F"/>
    <w:rsid w:val="0016580D"/>
    <w:rsid w:val="00331910"/>
    <w:rsid w:val="00377E5F"/>
    <w:rsid w:val="006A528F"/>
    <w:rsid w:val="009D768F"/>
    <w:rsid w:val="00B22A87"/>
    <w:rsid w:val="00DD4872"/>
    <w:rsid w:val="00F5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88591-6C17-41E1-841A-BD4B50F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2018-10-09T10:28:00Z</dcterms:created>
  <dcterms:modified xsi:type="dcterms:W3CDTF">2018-10-09T10:28:00Z</dcterms:modified>
</cp:coreProperties>
</file>